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8F" w:rsidRDefault="0023138F" w:rsidP="0023138F">
      <w:pPr>
        <w:jc w:val="center"/>
        <w:rPr>
          <w:rFonts w:eastAsia="細明體" w:hAnsi="細明體"/>
          <w:b/>
          <w:sz w:val="32"/>
          <w:szCs w:val="32"/>
        </w:rPr>
      </w:pPr>
      <w:bookmarkStart w:id="0" w:name="_GoBack"/>
      <w:bookmarkEnd w:id="0"/>
      <w:r w:rsidRPr="00445490">
        <w:rPr>
          <w:rFonts w:eastAsia="細明體" w:hAnsi="細明體"/>
          <w:b/>
          <w:sz w:val="32"/>
          <w:szCs w:val="32"/>
        </w:rPr>
        <w:t>附表二</w:t>
      </w:r>
      <w:proofErr w:type="gramStart"/>
      <w:r w:rsidRPr="00445490">
        <w:rPr>
          <w:rFonts w:eastAsia="細明體"/>
          <w:b/>
          <w:sz w:val="32"/>
          <w:szCs w:val="32"/>
        </w:rPr>
        <w:t>—</w:t>
      </w:r>
      <w:proofErr w:type="gramEnd"/>
      <w:r w:rsidRPr="00445490">
        <w:rPr>
          <w:rFonts w:eastAsia="細明體" w:hAnsi="細明體"/>
          <w:b/>
          <w:sz w:val="32"/>
          <w:szCs w:val="32"/>
        </w:rPr>
        <w:t>【國立金門大學</w:t>
      </w:r>
      <w:r w:rsidRPr="003617B8">
        <w:rPr>
          <w:rFonts w:eastAsia="細明體" w:hAnsi="細明體"/>
          <w:b/>
          <w:sz w:val="32"/>
          <w:szCs w:val="32"/>
          <w:u w:val="single"/>
        </w:rPr>
        <w:t>兼課教師</w:t>
      </w:r>
      <w:r w:rsidRPr="00445490">
        <w:rPr>
          <w:rFonts w:eastAsia="細明體" w:hAnsi="細明體"/>
          <w:b/>
          <w:sz w:val="32"/>
          <w:szCs w:val="32"/>
        </w:rPr>
        <w:t>借用學人宿舍申請單】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2424"/>
        <w:gridCol w:w="2423"/>
        <w:gridCol w:w="2424"/>
      </w:tblGrid>
      <w:tr w:rsidR="0023138F" w:rsidRPr="00D001D5" w:rsidTr="00402E40">
        <w:trPr>
          <w:trHeight w:val="624"/>
          <w:jc w:val="center"/>
        </w:trPr>
        <w:tc>
          <w:tcPr>
            <w:tcW w:w="242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02E40" w:rsidRPr="00402E40" w:rsidRDefault="00402E40" w:rsidP="00402E40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申請單位</w:t>
            </w:r>
            <w:r w:rsidRPr="00402E40">
              <w:rPr>
                <w:rFonts w:eastAsia="細明體" w:hint="eastAsia"/>
                <w:sz w:val="16"/>
                <w:szCs w:val="16"/>
              </w:rPr>
              <w:t>(</w:t>
            </w:r>
            <w:r w:rsidRPr="00402E40">
              <w:rPr>
                <w:rFonts w:eastAsia="細明體" w:hint="eastAsia"/>
                <w:sz w:val="16"/>
                <w:szCs w:val="16"/>
              </w:rPr>
              <w:t>校內單位</w:t>
            </w:r>
            <w:r w:rsidRPr="00402E40">
              <w:rPr>
                <w:rFonts w:eastAsia="細明體" w:hint="eastAsia"/>
                <w:sz w:val="16"/>
                <w:szCs w:val="16"/>
              </w:rPr>
              <w:t>)</w:t>
            </w:r>
          </w:p>
        </w:tc>
        <w:tc>
          <w:tcPr>
            <w:tcW w:w="2424" w:type="dxa"/>
            <w:tcBorders>
              <w:top w:val="thinThick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  <w:tc>
          <w:tcPr>
            <w:tcW w:w="2423" w:type="dxa"/>
            <w:tcBorders>
              <w:top w:val="thinThickSmallGap" w:sz="24" w:space="0" w:color="auto"/>
            </w:tcBorders>
            <w:vAlign w:val="center"/>
          </w:tcPr>
          <w:p w:rsidR="00402E40" w:rsidRPr="00D001D5" w:rsidRDefault="00402E40" w:rsidP="00402E40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申請人</w:t>
            </w:r>
            <w:r w:rsidR="003B78AA" w:rsidRPr="00402E40">
              <w:rPr>
                <w:rFonts w:eastAsia="細明體" w:hint="eastAsia"/>
                <w:sz w:val="16"/>
                <w:szCs w:val="16"/>
              </w:rPr>
              <w:t>(</w:t>
            </w:r>
            <w:r w:rsidR="003B78AA">
              <w:rPr>
                <w:rFonts w:eastAsia="細明體" w:hint="eastAsia"/>
                <w:sz w:val="16"/>
                <w:szCs w:val="16"/>
              </w:rPr>
              <w:t>校內人員</w:t>
            </w:r>
            <w:r w:rsidR="003B78AA" w:rsidRPr="00402E40">
              <w:rPr>
                <w:rFonts w:eastAsia="細明體" w:hint="eastAsia"/>
                <w:sz w:val="16"/>
                <w:szCs w:val="16"/>
              </w:rPr>
              <w:t>)</w:t>
            </w:r>
          </w:p>
        </w:tc>
        <w:tc>
          <w:tcPr>
            <w:tcW w:w="2424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申請日期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申請人聯絡方式</w:t>
            </w:r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電話：</w:t>
            </w:r>
          </w:p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手機：</w:t>
            </w: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23138F" w:rsidP="003B78AA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借住人</w:t>
            </w:r>
            <w:r w:rsidR="003B78AA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(</w:t>
            </w:r>
            <w:proofErr w:type="gramStart"/>
            <w:r w:rsidR="003B78AA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="003B78AA">
              <w:rPr>
                <w:rFonts w:eastAsia="細明體" w:hint="eastAsia"/>
                <w:sz w:val="20"/>
                <w:szCs w:val="20"/>
                <w:shd w:val="pct15" w:color="auto" w:fill="FFFFFF"/>
              </w:rPr>
              <w:t>7</w:t>
            </w:r>
            <w:r w:rsidR="003B78AA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)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借住人身分證字號</w:t>
            </w:r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借住人聯絡方式</w:t>
            </w:r>
          </w:p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(</w:t>
            </w:r>
            <w:r>
              <w:rPr>
                <w:rFonts w:eastAsia="細明體" w:hint="eastAsia"/>
              </w:rPr>
              <w:t>手機或</w:t>
            </w:r>
            <w:r>
              <w:rPr>
                <w:rFonts w:eastAsia="細明體" w:hint="eastAsia"/>
              </w:rPr>
              <w:t>E-MAIL)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E36311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是否收費</w:t>
            </w:r>
            <w:r w:rsidR="0023138F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(</w:t>
            </w:r>
            <w:proofErr w:type="gramStart"/>
            <w:r w:rsidR="0023138F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="0023138F" w:rsidRPr="00452AB8">
              <w:rPr>
                <w:rFonts w:eastAsia="細明體" w:hint="eastAsia"/>
                <w:sz w:val="20"/>
                <w:szCs w:val="20"/>
                <w:shd w:val="pct15" w:color="auto" w:fill="FFFFFF"/>
              </w:rPr>
              <w:t>2)</w:t>
            </w:r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ascii="細明體" w:eastAsia="細明體" w:hAnsi="細明體" w:hint="eastAsia"/>
              </w:rPr>
              <w:t>□</w:t>
            </w:r>
            <w:r w:rsidRPr="00D001D5">
              <w:rPr>
                <w:rFonts w:eastAsia="細明體" w:hint="eastAsia"/>
              </w:rPr>
              <w:t>是</w:t>
            </w:r>
            <w:r w:rsidRPr="00D001D5">
              <w:rPr>
                <w:rFonts w:eastAsia="細明體" w:hint="eastAsia"/>
              </w:rPr>
              <w:t xml:space="preserve">  </w:t>
            </w:r>
            <w:r>
              <w:rPr>
                <w:rFonts w:eastAsia="細明體" w:hint="eastAsia"/>
              </w:rPr>
              <w:t xml:space="preserve"> </w:t>
            </w:r>
            <w:r w:rsidRPr="00D001D5">
              <w:rPr>
                <w:rFonts w:eastAsia="細明體" w:hint="eastAsia"/>
              </w:rPr>
              <w:t xml:space="preserve"> </w:t>
            </w:r>
            <w:proofErr w:type="gramStart"/>
            <w:r w:rsidRPr="00D001D5">
              <w:rPr>
                <w:rFonts w:ascii="細明體" w:eastAsia="細明體" w:hAnsi="細明體" w:hint="eastAsia"/>
              </w:rPr>
              <w:t>□</w:t>
            </w:r>
            <w:r w:rsidRPr="00D001D5">
              <w:rPr>
                <w:rFonts w:eastAsia="細明體" w:hint="eastAsia"/>
              </w:rPr>
              <w:t>否</w:t>
            </w:r>
            <w:proofErr w:type="gramEnd"/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入住日期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proofErr w:type="gramStart"/>
            <w:r w:rsidR="0023138F" w:rsidRPr="00D001D5">
              <w:rPr>
                <w:rFonts w:eastAsia="細明體" w:hint="eastAsia"/>
              </w:rPr>
              <w:t>退宿日期</w:t>
            </w:r>
            <w:proofErr w:type="gramEnd"/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both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借住原因</w:t>
            </w:r>
          </w:p>
        </w:tc>
        <w:tc>
          <w:tcPr>
            <w:tcW w:w="7271" w:type="dxa"/>
            <w:gridSpan w:val="3"/>
            <w:tcBorders>
              <w:right w:val="thickThinSmallGap" w:sz="24" w:space="0" w:color="auto"/>
            </w:tcBorders>
          </w:tcPr>
          <w:p w:rsidR="0023138F" w:rsidRDefault="0023138F" w:rsidP="000C6DB7">
            <w:pPr>
              <w:rPr>
                <w:rFonts w:eastAsia="細明體"/>
              </w:rPr>
            </w:pPr>
            <w:r>
              <w:rPr>
                <w:rFonts w:ascii="細明體" w:eastAsia="細明體" w:hAnsi="細明體" w:hint="eastAsia"/>
              </w:rPr>
              <w:t>□</w:t>
            </w:r>
            <w:r>
              <w:rPr>
                <w:rFonts w:eastAsia="細明體" w:hint="eastAsia"/>
              </w:rPr>
              <w:t>演講</w:t>
            </w:r>
            <w:r>
              <w:rPr>
                <w:rFonts w:eastAsia="細明體" w:hint="eastAsia"/>
              </w:rPr>
              <w:t xml:space="preserve">               </w:t>
            </w:r>
            <w:r>
              <w:rPr>
                <w:rFonts w:ascii="細明體" w:eastAsia="細明體" w:hAnsi="細明體" w:hint="eastAsia"/>
              </w:rPr>
              <w:t>□本校邀約參訪</w:t>
            </w:r>
          </w:p>
          <w:p w:rsidR="0023138F" w:rsidRPr="003617B8" w:rsidRDefault="0023138F" w:rsidP="000C6DB7">
            <w:pPr>
              <w:rPr>
                <w:rFonts w:eastAsia="細明體"/>
                <w:u w:val="single"/>
              </w:rPr>
            </w:pPr>
            <w:r>
              <w:rPr>
                <w:rFonts w:ascii="細明體" w:eastAsia="細明體" w:hAnsi="細明體" w:hint="eastAsia"/>
              </w:rPr>
              <w:t>□</w:t>
            </w:r>
            <w:r>
              <w:rPr>
                <w:rFonts w:eastAsia="細明體" w:hint="eastAsia"/>
              </w:rPr>
              <w:t>參加本校活動</w:t>
            </w:r>
            <w:r>
              <w:rPr>
                <w:rFonts w:eastAsia="細明體" w:hint="eastAsia"/>
              </w:rPr>
              <w:t xml:space="preserve">       </w:t>
            </w:r>
            <w:r>
              <w:rPr>
                <w:rFonts w:ascii="細明體" w:eastAsia="細明體" w:hAnsi="細明體" w:hint="eastAsia"/>
              </w:rPr>
              <w:t>□</w:t>
            </w:r>
            <w:r>
              <w:rPr>
                <w:rFonts w:eastAsia="細明體" w:hint="eastAsia"/>
              </w:rPr>
              <w:t xml:space="preserve"> </w:t>
            </w:r>
            <w:r>
              <w:rPr>
                <w:rFonts w:eastAsia="細明體" w:hint="eastAsia"/>
              </w:rPr>
              <w:t>其他</w:t>
            </w:r>
            <w:r>
              <w:rPr>
                <w:rFonts w:eastAsia="細明體" w:hint="eastAsia"/>
                <w:u w:val="single"/>
              </w:rPr>
              <w:t xml:space="preserve">                               </w:t>
            </w: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23138F" w:rsidRPr="00D001D5" w:rsidRDefault="00973676" w:rsidP="000C6DB7">
            <w:pPr>
              <w:jc w:val="center"/>
              <w:rPr>
                <w:rFonts w:eastAsia="細明體"/>
              </w:rPr>
            </w:pPr>
            <w:r w:rsidRPr="00436903">
              <w:rPr>
                <w:rFonts w:ascii="細明體" w:eastAsia="細明體" w:hAnsi="細明體"/>
                <w:sz w:val="20"/>
                <w:szCs w:val="20"/>
              </w:rPr>
              <w:t>※</w:t>
            </w:r>
            <w:r w:rsidR="0023138F" w:rsidRPr="00D001D5">
              <w:rPr>
                <w:rFonts w:eastAsia="細明體" w:hint="eastAsia"/>
              </w:rPr>
              <w:t>申請單位主管</w:t>
            </w:r>
          </w:p>
        </w:tc>
        <w:tc>
          <w:tcPr>
            <w:tcW w:w="2424" w:type="dxa"/>
            <w:tcBorders>
              <w:bottom w:val="double" w:sz="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  <w:tc>
          <w:tcPr>
            <w:tcW w:w="2423" w:type="dxa"/>
            <w:tcBorders>
              <w:bottom w:val="double" w:sz="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出納組</w:t>
            </w:r>
          </w:p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(</w:t>
            </w:r>
            <w:r w:rsidRPr="00D001D5">
              <w:rPr>
                <w:rFonts w:eastAsia="細明體" w:hint="eastAsia"/>
              </w:rPr>
              <w:t>不收費</w:t>
            </w:r>
            <w:r w:rsidR="003B78AA">
              <w:rPr>
                <w:rFonts w:eastAsia="細明體" w:hint="eastAsia"/>
              </w:rPr>
              <w:t>者</w:t>
            </w:r>
            <w:r w:rsidRPr="00D001D5">
              <w:rPr>
                <w:rFonts w:eastAsia="細明體" w:hint="eastAsia"/>
              </w:rPr>
              <w:t>免會</w:t>
            </w:r>
            <w:r w:rsidRPr="00D001D5">
              <w:rPr>
                <w:rFonts w:eastAsia="細明體" w:hint="eastAsia"/>
              </w:rPr>
              <w:t>)</w:t>
            </w:r>
          </w:p>
        </w:tc>
        <w:tc>
          <w:tcPr>
            <w:tcW w:w="2424" w:type="dxa"/>
            <w:tcBorders>
              <w:bottom w:val="double" w:sz="4" w:space="0" w:color="auto"/>
              <w:right w:val="thickThinSmallGap" w:sz="2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</w:tr>
      <w:tr w:rsidR="0023138F" w:rsidRPr="00D001D5" w:rsidTr="00E36311">
        <w:trPr>
          <w:trHeight w:val="624"/>
          <w:jc w:val="center"/>
        </w:trPr>
        <w:tc>
          <w:tcPr>
            <w:tcW w:w="9694" w:type="dxa"/>
            <w:gridSpan w:val="4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  <w:vAlign w:val="center"/>
          </w:tcPr>
          <w:p w:rsidR="0023138F" w:rsidRPr="00D001D5" w:rsidRDefault="00232D6D" w:rsidP="000C6DB7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經營保管組</w:t>
            </w:r>
            <w:r w:rsidR="0023138F" w:rsidRPr="00D001D5">
              <w:rPr>
                <w:rFonts w:eastAsia="細明體" w:hint="eastAsia"/>
              </w:rPr>
              <w:t>填寫</w:t>
            </w: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入住房號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每日每房單價</w:t>
            </w:r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(</w:t>
            </w:r>
            <w:proofErr w:type="gramStart"/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4)</w:t>
            </w:r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入住天數</w:t>
            </w:r>
          </w:p>
        </w:tc>
        <w:tc>
          <w:tcPr>
            <w:tcW w:w="2424" w:type="dxa"/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  <w:tc>
          <w:tcPr>
            <w:tcW w:w="2423" w:type="dxa"/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折扣</w:t>
            </w:r>
            <w:r w:rsidRPr="00D001D5">
              <w:rPr>
                <w:rFonts w:eastAsia="細明體" w:hint="eastAsia"/>
              </w:rPr>
              <w:t>%</w:t>
            </w:r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(</w:t>
            </w:r>
            <w:proofErr w:type="gramStart"/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Pr="009E2485">
              <w:rPr>
                <w:rFonts w:eastAsia="細明體" w:hint="eastAsia"/>
                <w:sz w:val="20"/>
                <w:szCs w:val="20"/>
                <w:shd w:val="pct15" w:color="auto" w:fill="FFFFFF"/>
              </w:rPr>
              <w:t>5)</w:t>
            </w:r>
          </w:p>
        </w:tc>
        <w:tc>
          <w:tcPr>
            <w:tcW w:w="2424" w:type="dxa"/>
            <w:tcBorders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4"/>
          <w:jc w:val="center"/>
        </w:trPr>
        <w:tc>
          <w:tcPr>
            <w:tcW w:w="2423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小計</w:t>
            </w:r>
          </w:p>
        </w:tc>
        <w:tc>
          <w:tcPr>
            <w:tcW w:w="2424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  <w:tc>
          <w:tcPr>
            <w:tcW w:w="242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總計</w:t>
            </w:r>
          </w:p>
        </w:tc>
        <w:tc>
          <w:tcPr>
            <w:tcW w:w="2424" w:type="dxa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</w:p>
        </w:tc>
      </w:tr>
      <w:tr w:rsidR="0023138F" w:rsidRPr="00D001D5" w:rsidTr="0023138F">
        <w:trPr>
          <w:trHeight w:val="625"/>
          <w:jc w:val="center"/>
        </w:trPr>
        <w:tc>
          <w:tcPr>
            <w:tcW w:w="2423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23138F" w:rsidRPr="00D001D5" w:rsidRDefault="00232D6D" w:rsidP="000C6DB7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經營保管組</w:t>
            </w:r>
            <w:r w:rsidR="0023138F" w:rsidRPr="00D001D5">
              <w:rPr>
                <w:rFonts w:eastAsia="細明體" w:hint="eastAsia"/>
              </w:rPr>
              <w:t>承辦人</w:t>
            </w:r>
          </w:p>
        </w:tc>
        <w:tc>
          <w:tcPr>
            <w:tcW w:w="2424" w:type="dxa"/>
            <w:tcBorders>
              <w:top w:val="double" w:sz="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  <w:tc>
          <w:tcPr>
            <w:tcW w:w="2423" w:type="dxa"/>
            <w:tcBorders>
              <w:top w:val="double" w:sz="4" w:space="0" w:color="auto"/>
            </w:tcBorders>
            <w:vAlign w:val="center"/>
          </w:tcPr>
          <w:p w:rsidR="0023138F" w:rsidRPr="00D001D5" w:rsidRDefault="00232D6D" w:rsidP="000C6DB7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經營保管組</w:t>
            </w:r>
            <w:r w:rsidR="0023138F" w:rsidRPr="00D001D5">
              <w:rPr>
                <w:rFonts w:eastAsia="細明體" w:hint="eastAsia"/>
              </w:rPr>
              <w:t>組長</w:t>
            </w:r>
          </w:p>
        </w:tc>
        <w:tc>
          <w:tcPr>
            <w:tcW w:w="2424" w:type="dxa"/>
            <w:tcBorders>
              <w:top w:val="double" w:sz="4" w:space="0" w:color="auto"/>
              <w:right w:val="thickThinSmallGap" w:sz="2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</w:tr>
      <w:tr w:rsidR="0023138F" w:rsidRPr="00D001D5" w:rsidTr="0023138F">
        <w:trPr>
          <w:trHeight w:val="625"/>
          <w:jc w:val="center"/>
        </w:trPr>
        <w:tc>
          <w:tcPr>
            <w:tcW w:w="2423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總務長</w:t>
            </w:r>
          </w:p>
        </w:tc>
        <w:tc>
          <w:tcPr>
            <w:tcW w:w="2424" w:type="dxa"/>
            <w:tcBorders>
              <w:bottom w:val="thickThinSmallGap" w:sz="2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  <w:tc>
          <w:tcPr>
            <w:tcW w:w="2423" w:type="dxa"/>
            <w:tcBorders>
              <w:bottom w:val="thickThinSmallGap" w:sz="24" w:space="0" w:color="auto"/>
            </w:tcBorders>
            <w:vAlign w:val="center"/>
          </w:tcPr>
          <w:p w:rsidR="0023138F" w:rsidRPr="00D001D5" w:rsidRDefault="0023138F" w:rsidP="000C6DB7">
            <w:pPr>
              <w:jc w:val="center"/>
              <w:rPr>
                <w:rFonts w:eastAsia="細明體"/>
              </w:rPr>
            </w:pPr>
            <w:r w:rsidRPr="00D001D5">
              <w:rPr>
                <w:rFonts w:eastAsia="細明體" w:hint="eastAsia"/>
              </w:rPr>
              <w:t>機關主管</w:t>
            </w:r>
          </w:p>
        </w:tc>
        <w:tc>
          <w:tcPr>
            <w:tcW w:w="2424" w:type="dxa"/>
            <w:tcBorders>
              <w:bottom w:val="thickThinSmallGap" w:sz="24" w:space="0" w:color="auto"/>
              <w:right w:val="thickThinSmallGap" w:sz="24" w:space="0" w:color="auto"/>
            </w:tcBorders>
            <w:vAlign w:val="bottom"/>
          </w:tcPr>
          <w:p w:rsidR="0023138F" w:rsidRPr="003A2E9C" w:rsidRDefault="0023138F" w:rsidP="000C6DB7">
            <w:pPr>
              <w:jc w:val="right"/>
              <w:rPr>
                <w:rFonts w:eastAsia="細明體"/>
                <w:sz w:val="20"/>
                <w:szCs w:val="20"/>
              </w:rPr>
            </w:pPr>
            <w:r>
              <w:rPr>
                <w:rFonts w:eastAsia="細明體" w:hint="eastAsia"/>
                <w:sz w:val="20"/>
                <w:szCs w:val="20"/>
              </w:rPr>
              <w:t>(</w:t>
            </w:r>
            <w:r w:rsidRPr="003A2E9C">
              <w:rPr>
                <w:rFonts w:eastAsia="細明體" w:hint="eastAsia"/>
                <w:sz w:val="20"/>
                <w:szCs w:val="20"/>
              </w:rPr>
              <w:t>核章</w:t>
            </w:r>
            <w:r>
              <w:rPr>
                <w:rFonts w:eastAsia="細明體" w:hint="eastAsia"/>
                <w:sz w:val="20"/>
                <w:szCs w:val="20"/>
              </w:rPr>
              <w:t>)</w:t>
            </w:r>
          </w:p>
        </w:tc>
      </w:tr>
    </w:tbl>
    <w:p w:rsidR="0023138F" w:rsidRPr="00436903" w:rsidRDefault="0023138F" w:rsidP="0023138F">
      <w:pPr>
        <w:rPr>
          <w:rFonts w:ascii="細明體" w:eastAsia="細明體" w:hAnsi="細明體"/>
        </w:rPr>
      </w:pPr>
      <w:r w:rsidRPr="00436903">
        <w:rPr>
          <w:rFonts w:ascii="細明體" w:eastAsia="細明體" w:hAnsi="細明體" w:hint="eastAsia"/>
        </w:rPr>
        <w:t>備註：</w:t>
      </w:r>
    </w:p>
    <w:p w:rsidR="0023138F" w:rsidRPr="00436903" w:rsidRDefault="0023138F" w:rsidP="0023138F">
      <w:pPr>
        <w:rPr>
          <w:rFonts w:eastAsia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1. </w:t>
      </w:r>
      <w:r w:rsidR="00E36311">
        <w:rPr>
          <w:rFonts w:eastAsia="細明體" w:hint="eastAsia"/>
          <w:sz w:val="20"/>
          <w:szCs w:val="20"/>
        </w:rPr>
        <w:t>表格中</w:t>
      </w:r>
      <w:r w:rsidR="00E36311">
        <w:rPr>
          <w:rFonts w:ascii="細明體" w:eastAsia="細明體" w:hAnsi="細明體" w:hint="eastAsia"/>
          <w:sz w:val="20"/>
          <w:szCs w:val="20"/>
        </w:rPr>
        <w:t>「</w:t>
      </w:r>
      <w:r w:rsidR="00E36311" w:rsidRPr="00436903">
        <w:rPr>
          <w:rFonts w:ascii="細明體" w:eastAsia="細明體" w:hAnsi="細明體"/>
          <w:sz w:val="20"/>
          <w:szCs w:val="20"/>
        </w:rPr>
        <w:t>※</w:t>
      </w:r>
      <w:r w:rsidR="00E36311">
        <w:rPr>
          <w:rFonts w:ascii="細明體" w:eastAsia="細明體" w:hAnsi="細明體" w:hint="eastAsia"/>
          <w:sz w:val="20"/>
          <w:szCs w:val="20"/>
        </w:rPr>
        <w:t>」</w:t>
      </w:r>
      <w:proofErr w:type="gramStart"/>
      <w:r w:rsidR="00E36311">
        <w:rPr>
          <w:rFonts w:ascii="細明體" w:eastAsia="細明體" w:hAnsi="細明體" w:hint="eastAsia"/>
          <w:sz w:val="20"/>
          <w:szCs w:val="20"/>
        </w:rPr>
        <w:t>為必填欄位</w:t>
      </w:r>
      <w:proofErr w:type="gramEnd"/>
      <w:r w:rsidR="00E36311">
        <w:rPr>
          <w:rFonts w:ascii="細明體" w:eastAsia="細明體" w:hAnsi="細明體" w:hint="eastAsia"/>
          <w:sz w:val="20"/>
          <w:szCs w:val="20"/>
        </w:rPr>
        <w:t>，</w:t>
      </w:r>
      <w:r w:rsidRPr="00436903">
        <w:rPr>
          <w:rFonts w:eastAsia="細明體" w:hAnsi="細明體"/>
          <w:sz w:val="20"/>
          <w:szCs w:val="20"/>
        </w:rPr>
        <w:t>欲</w:t>
      </w:r>
      <w:r w:rsidR="00E36311">
        <w:rPr>
          <w:rFonts w:eastAsia="細明體" w:hAnsi="細明體" w:hint="eastAsia"/>
          <w:sz w:val="20"/>
          <w:szCs w:val="20"/>
        </w:rPr>
        <w:t>申請</w:t>
      </w:r>
      <w:r w:rsidRPr="00436903">
        <w:rPr>
          <w:rFonts w:eastAsia="細明體" w:hAnsi="細明體"/>
          <w:sz w:val="20"/>
          <w:szCs w:val="20"/>
        </w:rPr>
        <w:t>住宿</w:t>
      </w:r>
      <w:r w:rsidR="00E36311">
        <w:rPr>
          <w:rFonts w:eastAsia="細明體" w:hAnsi="細明體" w:hint="eastAsia"/>
          <w:sz w:val="20"/>
          <w:szCs w:val="20"/>
        </w:rPr>
        <w:t>之</w:t>
      </w:r>
      <w:r w:rsidRPr="00436903">
        <w:rPr>
          <w:rFonts w:eastAsia="細明體" w:hAnsi="細明體"/>
          <w:sz w:val="20"/>
          <w:szCs w:val="20"/>
        </w:rPr>
        <w:t>人員請於</w:t>
      </w:r>
      <w:r w:rsidR="00E36311" w:rsidRPr="00E36311">
        <w:rPr>
          <w:rFonts w:eastAsia="細明體" w:hAnsi="細明體" w:hint="eastAsia"/>
          <w:sz w:val="20"/>
          <w:szCs w:val="20"/>
          <w:u w:val="single"/>
        </w:rPr>
        <w:t>入住日期</w:t>
      </w:r>
      <w:r w:rsidR="00E36311">
        <w:rPr>
          <w:rFonts w:eastAsia="細明體" w:hAnsi="細明體" w:hint="eastAsia"/>
          <w:sz w:val="20"/>
          <w:szCs w:val="20"/>
        </w:rPr>
        <w:t>前</w:t>
      </w:r>
      <w:r w:rsidR="00E36311">
        <w:rPr>
          <w:rFonts w:eastAsia="細明體" w:hAnsi="細明體" w:hint="eastAsia"/>
          <w:sz w:val="20"/>
          <w:szCs w:val="20"/>
        </w:rPr>
        <w:t>3</w:t>
      </w:r>
      <w:r w:rsidRPr="00436903">
        <w:rPr>
          <w:rFonts w:eastAsia="細明體" w:hAnsi="細明體"/>
          <w:sz w:val="20"/>
          <w:szCs w:val="20"/>
        </w:rPr>
        <w:t>日提出</w:t>
      </w:r>
      <w:r w:rsidR="00E36311">
        <w:rPr>
          <w:rFonts w:eastAsia="細明體" w:hAnsi="細明體"/>
          <w:sz w:val="20"/>
          <w:szCs w:val="20"/>
        </w:rPr>
        <w:t>，未</w:t>
      </w:r>
      <w:r w:rsidR="00E36311">
        <w:rPr>
          <w:rFonts w:eastAsia="細明體" w:hAnsi="細明體" w:hint="eastAsia"/>
          <w:sz w:val="20"/>
          <w:szCs w:val="20"/>
        </w:rPr>
        <w:t>3</w:t>
      </w:r>
      <w:r w:rsidRPr="00436903">
        <w:rPr>
          <w:rFonts w:eastAsia="細明體" w:hAnsi="細明體"/>
          <w:sz w:val="20"/>
          <w:szCs w:val="20"/>
        </w:rPr>
        <w:t>日前提出者，不予受理。</w:t>
      </w:r>
    </w:p>
    <w:p w:rsidR="0023138F" w:rsidRPr="00436903" w:rsidRDefault="0023138F" w:rsidP="0023138F">
      <w:pPr>
        <w:rPr>
          <w:rFonts w:eastAsia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2. </w:t>
      </w:r>
      <w:r w:rsidRPr="00436903">
        <w:rPr>
          <w:rFonts w:eastAsia="細明體" w:hAnsi="細明體"/>
          <w:sz w:val="20"/>
          <w:szCs w:val="20"/>
        </w:rPr>
        <w:t>本申請書經主管核章並至出納室繳費後至總務長室領取房間鑰匙，</w:t>
      </w:r>
      <w:r w:rsidRPr="00436903">
        <w:rPr>
          <w:rFonts w:eastAsia="細明體" w:hAnsi="細明體"/>
          <w:sz w:val="20"/>
          <w:szCs w:val="20"/>
          <w:u w:val="single"/>
          <w:shd w:val="pct15" w:color="auto" w:fill="FFFFFF"/>
        </w:rPr>
        <w:t>免收費者</w:t>
      </w:r>
      <w:proofErr w:type="gramStart"/>
      <w:r w:rsidRPr="00436903">
        <w:rPr>
          <w:rFonts w:eastAsia="細明體" w:hAnsi="細明體"/>
          <w:sz w:val="20"/>
          <w:szCs w:val="20"/>
          <w:u w:val="single"/>
          <w:shd w:val="pct15" w:color="auto" w:fill="FFFFFF"/>
        </w:rPr>
        <w:t>請附簽准</w:t>
      </w:r>
      <w:proofErr w:type="gramEnd"/>
      <w:r w:rsidRPr="00436903">
        <w:rPr>
          <w:rFonts w:eastAsia="細明體" w:hAnsi="細明體"/>
          <w:sz w:val="20"/>
          <w:szCs w:val="20"/>
          <w:u w:val="single"/>
          <w:shd w:val="pct15" w:color="auto" w:fill="FFFFFF"/>
        </w:rPr>
        <w:t>公文</w:t>
      </w:r>
      <w:r w:rsidRPr="00436903">
        <w:rPr>
          <w:rFonts w:eastAsia="細明體" w:hAnsi="細明體"/>
          <w:sz w:val="20"/>
          <w:szCs w:val="20"/>
        </w:rPr>
        <w:t>。</w:t>
      </w:r>
    </w:p>
    <w:p w:rsidR="0023138F" w:rsidRPr="00436903" w:rsidRDefault="0023138F" w:rsidP="0023138F">
      <w:pPr>
        <w:rPr>
          <w:rFonts w:eastAsia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3. </w:t>
      </w:r>
      <w:r w:rsidRPr="00436903">
        <w:rPr>
          <w:rFonts w:eastAsia="細明體" w:hAnsi="細明體"/>
          <w:sz w:val="20"/>
          <w:szCs w:val="20"/>
        </w:rPr>
        <w:t>住宿時間以中午</w:t>
      </w:r>
      <w:r w:rsidRPr="00436903">
        <w:rPr>
          <w:rFonts w:eastAsia="細明體"/>
          <w:sz w:val="20"/>
          <w:szCs w:val="20"/>
        </w:rPr>
        <w:t>12:00</w:t>
      </w:r>
      <w:r w:rsidRPr="00436903">
        <w:rPr>
          <w:rFonts w:eastAsia="細明體" w:hAnsi="細明體"/>
          <w:sz w:val="20"/>
          <w:szCs w:val="20"/>
        </w:rPr>
        <w:t>起至隔日</w:t>
      </w:r>
      <w:r w:rsidRPr="00436903">
        <w:rPr>
          <w:rFonts w:eastAsia="細明體"/>
          <w:sz w:val="20"/>
          <w:szCs w:val="20"/>
        </w:rPr>
        <w:t>12:00</w:t>
      </w:r>
      <w:r w:rsidRPr="00436903">
        <w:rPr>
          <w:rFonts w:eastAsia="細明體" w:hAnsi="細明體"/>
          <w:sz w:val="20"/>
          <w:szCs w:val="20"/>
        </w:rPr>
        <w:t>止</w:t>
      </w:r>
      <w:r w:rsidRPr="00436903">
        <w:rPr>
          <w:rFonts w:eastAsia="細明體"/>
          <w:sz w:val="20"/>
          <w:szCs w:val="20"/>
        </w:rPr>
        <w:t>(</w:t>
      </w:r>
      <w:r w:rsidRPr="00436903">
        <w:rPr>
          <w:rFonts w:eastAsia="細明體" w:hAnsi="細明體"/>
          <w:sz w:val="20"/>
          <w:szCs w:val="20"/>
        </w:rPr>
        <w:t>逾時以</w:t>
      </w:r>
      <w:r w:rsidRPr="00436903">
        <w:rPr>
          <w:rFonts w:eastAsia="細明體"/>
          <w:sz w:val="20"/>
          <w:szCs w:val="20"/>
        </w:rPr>
        <w:t>6</w:t>
      </w:r>
      <w:r w:rsidRPr="00436903">
        <w:rPr>
          <w:rFonts w:eastAsia="細明體" w:hAnsi="細明體"/>
          <w:sz w:val="20"/>
          <w:szCs w:val="20"/>
        </w:rPr>
        <w:t>小時以內以半日計算，逾時</w:t>
      </w:r>
      <w:r w:rsidRPr="00436903">
        <w:rPr>
          <w:rFonts w:eastAsia="細明體"/>
          <w:sz w:val="20"/>
          <w:szCs w:val="20"/>
        </w:rPr>
        <w:t>6</w:t>
      </w:r>
      <w:r w:rsidRPr="00436903">
        <w:rPr>
          <w:rFonts w:eastAsia="細明體" w:hAnsi="細明體"/>
          <w:sz w:val="20"/>
          <w:szCs w:val="20"/>
        </w:rPr>
        <w:t>小時以上以一日計算</w:t>
      </w:r>
      <w:r w:rsidRPr="00436903">
        <w:rPr>
          <w:rFonts w:eastAsia="細明體"/>
          <w:sz w:val="20"/>
          <w:szCs w:val="20"/>
        </w:rPr>
        <w:t>)</w:t>
      </w:r>
    </w:p>
    <w:p w:rsidR="0023138F" w:rsidRPr="00436903" w:rsidRDefault="0023138F" w:rsidP="0023138F">
      <w:pPr>
        <w:rPr>
          <w:rFonts w:eastAsia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4. </w:t>
      </w:r>
      <w:r w:rsidRPr="00436903">
        <w:rPr>
          <w:rFonts w:eastAsia="細明體" w:hAnsi="細明體"/>
          <w:sz w:val="20"/>
          <w:szCs w:val="20"/>
        </w:rPr>
        <w:t>收費標準如下：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23138F" w:rsidRPr="00436903" w:rsidTr="000C6DB7">
        <w:trPr>
          <w:trHeight w:val="253"/>
          <w:jc w:val="center"/>
        </w:trPr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場地名稱</w:t>
            </w:r>
            <w:r w:rsidRPr="00436903">
              <w:rPr>
                <w:rFonts w:eastAsia="細明體"/>
                <w:sz w:val="20"/>
                <w:szCs w:val="20"/>
              </w:rPr>
              <w:t>(</w:t>
            </w:r>
            <w:r w:rsidRPr="00436903">
              <w:rPr>
                <w:rFonts w:eastAsia="細明體" w:hAnsi="細明體"/>
                <w:sz w:val="20"/>
                <w:szCs w:val="20"/>
              </w:rPr>
              <w:t>間</w:t>
            </w:r>
            <w:r w:rsidRPr="00436903">
              <w:rPr>
                <w:rFonts w:eastAsia="細明體"/>
                <w:sz w:val="20"/>
                <w:szCs w:val="20"/>
              </w:rPr>
              <w:t>)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容量</w:t>
            </w:r>
            <w:r w:rsidRPr="00436903">
              <w:rPr>
                <w:rFonts w:eastAsia="細明體"/>
                <w:sz w:val="20"/>
                <w:szCs w:val="20"/>
              </w:rPr>
              <w:t>(</w:t>
            </w:r>
            <w:r w:rsidRPr="00436903">
              <w:rPr>
                <w:rFonts w:eastAsia="細明體" w:hAnsi="細明體"/>
                <w:sz w:val="20"/>
                <w:szCs w:val="20"/>
              </w:rPr>
              <w:t>人</w:t>
            </w:r>
            <w:r w:rsidRPr="00436903">
              <w:rPr>
                <w:rFonts w:eastAsia="細明體"/>
                <w:sz w:val="20"/>
                <w:szCs w:val="20"/>
              </w:rPr>
              <w:t>)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收費標準</w:t>
            </w:r>
          </w:p>
        </w:tc>
      </w:tr>
      <w:tr w:rsidR="0023138F" w:rsidRPr="00436903" w:rsidTr="000C6DB7">
        <w:trPr>
          <w:trHeight w:val="217"/>
          <w:jc w:val="center"/>
        </w:trPr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教職員宿舍</w:t>
            </w:r>
            <w:r w:rsidRPr="00436903">
              <w:rPr>
                <w:rFonts w:eastAsia="細明體"/>
                <w:sz w:val="20"/>
                <w:szCs w:val="20"/>
              </w:rPr>
              <w:t>(</w:t>
            </w:r>
            <w:r w:rsidRPr="00436903">
              <w:rPr>
                <w:rFonts w:eastAsia="細明體" w:hAnsi="細明體"/>
                <w:sz w:val="20"/>
                <w:szCs w:val="20"/>
              </w:rPr>
              <w:t>單房間宿舍</w:t>
            </w:r>
            <w:r w:rsidRPr="00436903">
              <w:rPr>
                <w:rFonts w:eastAsia="細明體"/>
                <w:sz w:val="20"/>
                <w:szCs w:val="20"/>
              </w:rPr>
              <w:t>)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每間一張雙人床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/>
                <w:sz w:val="20"/>
                <w:szCs w:val="20"/>
              </w:rPr>
              <w:t>800</w:t>
            </w:r>
            <w:r w:rsidRPr="00436903">
              <w:rPr>
                <w:rFonts w:eastAsia="細明體" w:hAnsi="細明體"/>
                <w:sz w:val="20"/>
                <w:szCs w:val="20"/>
              </w:rPr>
              <w:t>元</w:t>
            </w:r>
            <w:r w:rsidRPr="00436903">
              <w:rPr>
                <w:rFonts w:eastAsia="細明體"/>
                <w:sz w:val="20"/>
                <w:szCs w:val="20"/>
              </w:rPr>
              <w:t>/</w:t>
            </w:r>
            <w:r w:rsidRPr="00436903">
              <w:rPr>
                <w:rFonts w:eastAsia="細明體" w:hAnsi="細明體"/>
                <w:sz w:val="20"/>
                <w:szCs w:val="20"/>
              </w:rPr>
              <w:t>間</w:t>
            </w:r>
            <w:r>
              <w:rPr>
                <w:rFonts w:eastAsia="細明體" w:hAnsi="細明體" w:hint="eastAsia"/>
                <w:sz w:val="20"/>
                <w:szCs w:val="20"/>
              </w:rPr>
              <w:t>/</w:t>
            </w:r>
            <w:r w:rsidRPr="00436903">
              <w:rPr>
                <w:rFonts w:eastAsia="細明體" w:hAnsi="細明體"/>
                <w:sz w:val="20"/>
                <w:szCs w:val="20"/>
              </w:rPr>
              <w:t>天</w:t>
            </w:r>
          </w:p>
        </w:tc>
      </w:tr>
      <w:tr w:rsidR="0023138F" w:rsidRPr="00436903" w:rsidTr="000C6DB7">
        <w:trPr>
          <w:trHeight w:val="459"/>
          <w:jc w:val="center"/>
        </w:trPr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教職員宿舍</w:t>
            </w:r>
            <w:r w:rsidRPr="00436903">
              <w:rPr>
                <w:rFonts w:eastAsia="細明體"/>
                <w:sz w:val="20"/>
                <w:szCs w:val="20"/>
              </w:rPr>
              <w:t>(</w:t>
            </w:r>
            <w:r w:rsidR="00E36311">
              <w:rPr>
                <w:rFonts w:eastAsia="細明體" w:hAnsi="細明體" w:hint="eastAsia"/>
                <w:sz w:val="20"/>
                <w:szCs w:val="20"/>
              </w:rPr>
              <w:t>多房間宿舍</w:t>
            </w:r>
            <w:r w:rsidRPr="00436903">
              <w:rPr>
                <w:rFonts w:eastAsia="細明體"/>
                <w:sz w:val="20"/>
                <w:szCs w:val="20"/>
              </w:rPr>
              <w:t>)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0C6DB7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 w:hAnsi="細明體"/>
                <w:sz w:val="20"/>
                <w:szCs w:val="20"/>
              </w:rPr>
              <w:t>每間一張雙人床</w:t>
            </w:r>
            <w:r w:rsidRPr="00436903">
              <w:rPr>
                <w:rFonts w:eastAsia="細明體"/>
                <w:sz w:val="20"/>
                <w:szCs w:val="20"/>
              </w:rPr>
              <w:t>(1</w:t>
            </w:r>
            <w:r w:rsidRPr="00436903">
              <w:rPr>
                <w:rFonts w:eastAsia="細明體" w:hAnsi="細明體"/>
                <w:sz w:val="20"/>
                <w:szCs w:val="20"/>
              </w:rPr>
              <w:t>房</w:t>
            </w:r>
            <w:r w:rsidRPr="00436903">
              <w:rPr>
                <w:rFonts w:eastAsia="細明體"/>
                <w:sz w:val="20"/>
                <w:szCs w:val="20"/>
              </w:rPr>
              <w:t>1</w:t>
            </w:r>
            <w:r w:rsidRPr="00436903">
              <w:rPr>
                <w:rFonts w:eastAsia="細明體" w:hAnsi="細明體"/>
                <w:sz w:val="20"/>
                <w:szCs w:val="20"/>
              </w:rPr>
              <w:t>廳</w:t>
            </w:r>
            <w:r w:rsidRPr="00436903">
              <w:rPr>
                <w:rFonts w:eastAsia="細明體"/>
                <w:sz w:val="20"/>
                <w:szCs w:val="20"/>
              </w:rPr>
              <w:t>)</w:t>
            </w:r>
          </w:p>
        </w:tc>
        <w:tc>
          <w:tcPr>
            <w:tcW w:w="3001" w:type="dxa"/>
            <w:vAlign w:val="center"/>
          </w:tcPr>
          <w:p w:rsidR="0023138F" w:rsidRPr="00436903" w:rsidRDefault="0023138F" w:rsidP="005B2BFF">
            <w:pPr>
              <w:jc w:val="center"/>
              <w:rPr>
                <w:rFonts w:eastAsia="細明體"/>
                <w:sz w:val="20"/>
                <w:szCs w:val="20"/>
              </w:rPr>
            </w:pPr>
            <w:r w:rsidRPr="00436903">
              <w:rPr>
                <w:rFonts w:eastAsia="細明體"/>
                <w:sz w:val="20"/>
                <w:szCs w:val="20"/>
              </w:rPr>
              <w:t>1</w:t>
            </w:r>
            <w:r w:rsidR="005B2BFF">
              <w:rPr>
                <w:rFonts w:eastAsia="細明體" w:hint="eastAsia"/>
                <w:sz w:val="20"/>
                <w:szCs w:val="20"/>
              </w:rPr>
              <w:t>2</w:t>
            </w:r>
            <w:r w:rsidRPr="00436903">
              <w:rPr>
                <w:rFonts w:eastAsia="細明體"/>
                <w:sz w:val="20"/>
                <w:szCs w:val="20"/>
              </w:rPr>
              <w:t>00</w:t>
            </w:r>
            <w:r w:rsidRPr="00436903">
              <w:rPr>
                <w:rFonts w:eastAsia="細明體" w:hAnsi="細明體"/>
                <w:sz w:val="20"/>
                <w:szCs w:val="20"/>
              </w:rPr>
              <w:t>元</w:t>
            </w:r>
            <w:r w:rsidRPr="00436903">
              <w:rPr>
                <w:rFonts w:eastAsia="細明體"/>
                <w:sz w:val="20"/>
                <w:szCs w:val="20"/>
              </w:rPr>
              <w:t>/</w:t>
            </w:r>
            <w:r w:rsidRPr="00436903">
              <w:rPr>
                <w:rFonts w:eastAsia="細明體" w:hAnsi="細明體"/>
                <w:sz w:val="20"/>
                <w:szCs w:val="20"/>
              </w:rPr>
              <w:t>間</w:t>
            </w:r>
            <w:r>
              <w:rPr>
                <w:rFonts w:eastAsia="細明體" w:hAnsi="細明體" w:hint="eastAsia"/>
                <w:sz w:val="20"/>
                <w:szCs w:val="20"/>
              </w:rPr>
              <w:t>/</w:t>
            </w:r>
            <w:r w:rsidRPr="00436903">
              <w:rPr>
                <w:rFonts w:eastAsia="細明體" w:hAnsi="細明體"/>
                <w:sz w:val="20"/>
                <w:szCs w:val="20"/>
              </w:rPr>
              <w:t>天</w:t>
            </w:r>
          </w:p>
        </w:tc>
      </w:tr>
    </w:tbl>
    <w:p w:rsidR="0023138F" w:rsidRPr="00436903" w:rsidRDefault="0023138F" w:rsidP="0023138F">
      <w:pPr>
        <w:ind w:left="284" w:hangingChars="142" w:hanging="284"/>
        <w:rPr>
          <w:rFonts w:eastAsia="細明體"/>
          <w:sz w:val="20"/>
          <w:szCs w:val="20"/>
        </w:rPr>
      </w:pPr>
      <w:r w:rsidRPr="00436903">
        <w:rPr>
          <w:rFonts w:ascii="細明體" w:eastAsia="細明體" w:hAnsi="細明體"/>
          <w:sz w:val="20"/>
          <w:szCs w:val="20"/>
        </w:rPr>
        <w:t>※</w:t>
      </w:r>
      <w:r w:rsidRPr="00436903">
        <w:rPr>
          <w:rFonts w:eastAsia="細明體"/>
          <w:sz w:val="20"/>
          <w:szCs w:val="20"/>
        </w:rPr>
        <w:t xml:space="preserve"> </w:t>
      </w:r>
      <w:r w:rsidRPr="00436903">
        <w:rPr>
          <w:rFonts w:eastAsia="細明體" w:hAnsi="細明體"/>
          <w:sz w:val="20"/>
          <w:szCs w:val="20"/>
        </w:rPr>
        <w:t>詳細收費標準請至總務處</w:t>
      </w:r>
      <w:r w:rsidR="00264DB8">
        <w:rPr>
          <w:rFonts w:eastAsia="細明體" w:hAnsi="細明體" w:hint="eastAsia"/>
          <w:sz w:val="20"/>
          <w:szCs w:val="20"/>
        </w:rPr>
        <w:t>事務</w:t>
      </w:r>
      <w:r w:rsidR="00232D6D">
        <w:rPr>
          <w:rFonts w:eastAsia="細明體" w:hAnsi="細明體"/>
          <w:sz w:val="20"/>
          <w:szCs w:val="20"/>
        </w:rPr>
        <w:t>組</w:t>
      </w:r>
      <w:r w:rsidRPr="00436903">
        <w:rPr>
          <w:rFonts w:eastAsia="細明體"/>
          <w:sz w:val="20"/>
          <w:szCs w:val="20"/>
        </w:rPr>
        <w:t>→</w:t>
      </w:r>
      <w:r w:rsidRPr="00436903">
        <w:rPr>
          <w:rFonts w:eastAsia="細明體" w:hAnsi="細明體"/>
          <w:sz w:val="20"/>
          <w:szCs w:val="20"/>
        </w:rPr>
        <w:t>下載專區</w:t>
      </w:r>
      <w:r w:rsidRPr="00436903">
        <w:rPr>
          <w:rFonts w:eastAsia="細明體"/>
          <w:sz w:val="20"/>
          <w:szCs w:val="20"/>
        </w:rPr>
        <w:t>→</w:t>
      </w:r>
      <w:r w:rsidRPr="00436903">
        <w:rPr>
          <w:rFonts w:eastAsia="細明體" w:hAnsi="細明體"/>
          <w:sz w:val="20"/>
          <w:szCs w:val="20"/>
        </w:rPr>
        <w:t>學校場地租借文件下載專區下載</w:t>
      </w:r>
      <w:r w:rsidRPr="00436903">
        <w:rPr>
          <w:rFonts w:eastAsia="細明體"/>
          <w:sz w:val="20"/>
          <w:szCs w:val="20"/>
        </w:rPr>
        <w:t>→</w:t>
      </w:r>
      <w:r w:rsidRPr="00436903">
        <w:rPr>
          <w:rFonts w:eastAsia="細明體" w:hAnsi="細明體"/>
          <w:sz w:val="20"/>
          <w:szCs w:val="20"/>
        </w:rPr>
        <w:t>場地設備管理使用辦法及收費標準</w:t>
      </w:r>
    </w:p>
    <w:p w:rsidR="0023138F" w:rsidRPr="00436903" w:rsidRDefault="0023138F" w:rsidP="0023138F">
      <w:pPr>
        <w:rPr>
          <w:rFonts w:eastAsia="細明體"/>
          <w:sz w:val="20"/>
          <w:szCs w:val="20"/>
        </w:rPr>
      </w:pPr>
      <w:r w:rsidRPr="00436903">
        <w:rPr>
          <w:rFonts w:ascii="細明體" w:eastAsia="細明體" w:hAnsi="細明體"/>
          <w:sz w:val="20"/>
          <w:szCs w:val="20"/>
        </w:rPr>
        <w:t>※</w:t>
      </w:r>
      <w:r w:rsidRPr="00436903">
        <w:rPr>
          <w:rFonts w:eastAsia="細明體"/>
          <w:sz w:val="20"/>
          <w:szCs w:val="20"/>
        </w:rPr>
        <w:t xml:space="preserve"> </w:t>
      </w:r>
      <w:r w:rsidRPr="00436903">
        <w:rPr>
          <w:rFonts w:eastAsia="細明體" w:hAnsi="細明體"/>
          <w:sz w:val="20"/>
          <w:szCs w:val="20"/>
        </w:rPr>
        <w:t>以上收費標準將以場地設備管理使用辦法及收費標準為主。</w:t>
      </w:r>
    </w:p>
    <w:p w:rsidR="0023138F" w:rsidRPr="00436903" w:rsidRDefault="0023138F" w:rsidP="0023138F">
      <w:pPr>
        <w:ind w:left="284" w:hangingChars="142" w:hanging="284"/>
        <w:rPr>
          <w:rFonts w:eastAsia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5. </w:t>
      </w:r>
      <w:r w:rsidRPr="00436903">
        <w:rPr>
          <w:rFonts w:eastAsia="細明體" w:hAnsi="細明體"/>
          <w:sz w:val="20"/>
          <w:szCs w:val="20"/>
        </w:rPr>
        <w:t>宿舍外借以寢室為單位（含寢具及盥洗用具），並以每天</w:t>
      </w:r>
      <w:r w:rsidRPr="00436903">
        <w:rPr>
          <w:rFonts w:eastAsia="細明體"/>
          <w:sz w:val="20"/>
          <w:szCs w:val="20"/>
        </w:rPr>
        <w:t>24</w:t>
      </w:r>
      <w:r w:rsidRPr="00436903">
        <w:rPr>
          <w:rFonts w:eastAsia="細明體" w:hAnsi="細明體"/>
          <w:sz w:val="20"/>
          <w:szCs w:val="20"/>
        </w:rPr>
        <w:t>小時為收費標準，租借</w:t>
      </w:r>
      <w:r w:rsidRPr="00436903">
        <w:rPr>
          <w:rFonts w:eastAsia="細明體"/>
          <w:sz w:val="20"/>
          <w:szCs w:val="20"/>
        </w:rPr>
        <w:t>2</w:t>
      </w:r>
      <w:r w:rsidRPr="00436903">
        <w:rPr>
          <w:rFonts w:eastAsia="細明體" w:hAnsi="細明體"/>
          <w:sz w:val="20"/>
          <w:szCs w:val="20"/>
        </w:rPr>
        <w:t>天打</w:t>
      </w:r>
      <w:r w:rsidRPr="00436903">
        <w:rPr>
          <w:rFonts w:eastAsia="細明體"/>
          <w:sz w:val="20"/>
          <w:szCs w:val="20"/>
        </w:rPr>
        <w:t>8</w:t>
      </w:r>
      <w:r w:rsidRPr="00436903">
        <w:rPr>
          <w:rFonts w:eastAsia="細明體" w:hAnsi="細明體"/>
          <w:sz w:val="20"/>
          <w:szCs w:val="20"/>
        </w:rPr>
        <w:t>折，</w:t>
      </w:r>
      <w:r w:rsidRPr="00436903">
        <w:rPr>
          <w:rFonts w:eastAsia="細明體"/>
          <w:sz w:val="20"/>
          <w:szCs w:val="20"/>
        </w:rPr>
        <w:t>3-6</w:t>
      </w:r>
      <w:r w:rsidRPr="00436903">
        <w:rPr>
          <w:rFonts w:eastAsia="細明體" w:hAnsi="細明體"/>
          <w:sz w:val="20"/>
          <w:szCs w:val="20"/>
        </w:rPr>
        <w:t>天打</w:t>
      </w:r>
      <w:r w:rsidRPr="00436903">
        <w:rPr>
          <w:rFonts w:eastAsia="細明體"/>
          <w:sz w:val="20"/>
          <w:szCs w:val="20"/>
        </w:rPr>
        <w:t>7</w:t>
      </w:r>
      <w:r w:rsidRPr="00436903">
        <w:rPr>
          <w:rFonts w:eastAsia="細明體" w:hAnsi="細明體"/>
          <w:sz w:val="20"/>
          <w:szCs w:val="20"/>
        </w:rPr>
        <w:t>折，</w:t>
      </w:r>
      <w:r w:rsidRPr="00436903">
        <w:rPr>
          <w:rFonts w:eastAsia="細明體"/>
          <w:sz w:val="20"/>
          <w:szCs w:val="20"/>
        </w:rPr>
        <w:t>7-13</w:t>
      </w:r>
      <w:r w:rsidRPr="00436903">
        <w:rPr>
          <w:rFonts w:eastAsia="細明體" w:hAnsi="細明體"/>
          <w:sz w:val="20"/>
          <w:szCs w:val="20"/>
        </w:rPr>
        <w:t>天</w:t>
      </w:r>
      <w:r w:rsidRPr="00436903">
        <w:rPr>
          <w:rFonts w:eastAsia="細明體"/>
          <w:sz w:val="20"/>
          <w:szCs w:val="20"/>
        </w:rPr>
        <w:t>6</w:t>
      </w:r>
      <w:r w:rsidRPr="00436903">
        <w:rPr>
          <w:rFonts w:eastAsia="細明體" w:hAnsi="細明體"/>
          <w:sz w:val="20"/>
          <w:szCs w:val="20"/>
        </w:rPr>
        <w:t>折，</w:t>
      </w:r>
      <w:r w:rsidRPr="00436903">
        <w:rPr>
          <w:rFonts w:eastAsia="細明體"/>
          <w:sz w:val="20"/>
          <w:szCs w:val="20"/>
        </w:rPr>
        <w:t>14-29</w:t>
      </w:r>
      <w:r w:rsidRPr="00436903">
        <w:rPr>
          <w:rFonts w:eastAsia="細明體" w:hAnsi="細明體"/>
          <w:sz w:val="20"/>
          <w:szCs w:val="20"/>
        </w:rPr>
        <w:t>天</w:t>
      </w:r>
      <w:r w:rsidRPr="00436903">
        <w:rPr>
          <w:rFonts w:eastAsia="細明體"/>
          <w:sz w:val="20"/>
          <w:szCs w:val="20"/>
        </w:rPr>
        <w:t>5</w:t>
      </w:r>
      <w:r w:rsidRPr="00436903">
        <w:rPr>
          <w:rFonts w:eastAsia="細明體" w:hAnsi="細明體"/>
          <w:sz w:val="20"/>
          <w:szCs w:val="20"/>
        </w:rPr>
        <w:t>折，</w:t>
      </w:r>
      <w:r w:rsidRPr="00436903">
        <w:rPr>
          <w:rFonts w:eastAsia="細明體"/>
          <w:sz w:val="20"/>
          <w:szCs w:val="20"/>
        </w:rPr>
        <w:t>30</w:t>
      </w:r>
      <w:r w:rsidRPr="00436903">
        <w:rPr>
          <w:rFonts w:eastAsia="細明體" w:hAnsi="細明體"/>
          <w:sz w:val="20"/>
          <w:szCs w:val="20"/>
        </w:rPr>
        <w:t>天以上</w:t>
      </w:r>
      <w:r w:rsidRPr="00436903">
        <w:rPr>
          <w:rFonts w:eastAsia="細明體"/>
          <w:sz w:val="20"/>
          <w:szCs w:val="20"/>
        </w:rPr>
        <w:t>4</w:t>
      </w:r>
      <w:r w:rsidRPr="00436903">
        <w:rPr>
          <w:rFonts w:eastAsia="細明體" w:hAnsi="細明體"/>
          <w:sz w:val="20"/>
          <w:szCs w:val="20"/>
        </w:rPr>
        <w:t>折。</w:t>
      </w:r>
    </w:p>
    <w:p w:rsidR="00422ECF" w:rsidRDefault="0023138F" w:rsidP="0023138F">
      <w:pPr>
        <w:rPr>
          <w:rFonts w:eastAsia="細明體" w:hAnsi="細明體"/>
          <w:sz w:val="20"/>
          <w:szCs w:val="20"/>
        </w:rPr>
      </w:pPr>
      <w:r w:rsidRPr="00436903">
        <w:rPr>
          <w:rFonts w:eastAsia="細明體"/>
          <w:sz w:val="20"/>
          <w:szCs w:val="20"/>
        </w:rPr>
        <w:t xml:space="preserve">6. </w:t>
      </w:r>
      <w:r w:rsidRPr="00436903">
        <w:rPr>
          <w:rFonts w:eastAsia="細明體" w:hAnsi="細明體"/>
          <w:sz w:val="20"/>
          <w:szCs w:val="20"/>
        </w:rPr>
        <w:t>為響應環保，盥洗用具將不提供</w:t>
      </w:r>
      <w:r w:rsidRPr="00436903">
        <w:rPr>
          <w:rFonts w:eastAsia="細明體"/>
          <w:sz w:val="20"/>
          <w:szCs w:val="20"/>
        </w:rPr>
        <w:t>1</w:t>
      </w:r>
      <w:r w:rsidRPr="00436903">
        <w:rPr>
          <w:rFonts w:eastAsia="細明體" w:hAnsi="細明體"/>
          <w:sz w:val="20"/>
          <w:szCs w:val="20"/>
        </w:rPr>
        <w:t>次性用品。</w:t>
      </w:r>
    </w:p>
    <w:p w:rsidR="003B78AA" w:rsidRPr="003B78AA" w:rsidRDefault="003B78AA" w:rsidP="0023138F">
      <w:pPr>
        <w:rPr>
          <w:sz w:val="20"/>
          <w:szCs w:val="20"/>
        </w:rPr>
      </w:pPr>
      <w:r w:rsidRPr="003B78AA">
        <w:rPr>
          <w:rFonts w:hint="eastAsia"/>
          <w:sz w:val="20"/>
          <w:szCs w:val="20"/>
        </w:rPr>
        <w:t>7.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本表單填寫原則為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人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張，請勿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張表格填寫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人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或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人以上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。</w:t>
      </w:r>
    </w:p>
    <w:sectPr w:rsidR="003B78AA" w:rsidRPr="003B78AA" w:rsidSect="002313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56" w:rsidRDefault="00810656" w:rsidP="005B2BFF">
      <w:r>
        <w:separator/>
      </w:r>
    </w:p>
  </w:endnote>
  <w:endnote w:type="continuationSeparator" w:id="0">
    <w:p w:rsidR="00810656" w:rsidRDefault="00810656" w:rsidP="005B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56" w:rsidRDefault="00810656" w:rsidP="005B2BFF">
      <w:r>
        <w:separator/>
      </w:r>
    </w:p>
  </w:footnote>
  <w:footnote w:type="continuationSeparator" w:id="0">
    <w:p w:rsidR="00810656" w:rsidRDefault="00810656" w:rsidP="005B2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8F"/>
    <w:rsid w:val="00077F46"/>
    <w:rsid w:val="00151B34"/>
    <w:rsid w:val="0023138F"/>
    <w:rsid w:val="00232D6D"/>
    <w:rsid w:val="00264DB8"/>
    <w:rsid w:val="002F6DAC"/>
    <w:rsid w:val="003B78AA"/>
    <w:rsid w:val="00402E40"/>
    <w:rsid w:val="00422ECF"/>
    <w:rsid w:val="005B2BFF"/>
    <w:rsid w:val="007431F2"/>
    <w:rsid w:val="00810656"/>
    <w:rsid w:val="00867491"/>
    <w:rsid w:val="00881B62"/>
    <w:rsid w:val="00973676"/>
    <w:rsid w:val="00C152C7"/>
    <w:rsid w:val="00E36311"/>
    <w:rsid w:val="00F8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2B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B2BF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B2B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B2BF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2B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B2BF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B2B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B2BF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4D57-D0D6-418E-8702-54722C58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Administrator</cp:lastModifiedBy>
  <cp:revision>2</cp:revision>
  <cp:lastPrinted>2019-04-08T02:47:00Z</cp:lastPrinted>
  <dcterms:created xsi:type="dcterms:W3CDTF">2019-09-05T00:57:00Z</dcterms:created>
  <dcterms:modified xsi:type="dcterms:W3CDTF">2019-09-05T00:57:00Z</dcterms:modified>
</cp:coreProperties>
</file>